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3328" w:rsidRPr="008D3328" w:rsidRDefault="008D3328" w:rsidP="008D3328">
      <w:pPr>
        <w:shd w:val="clear" w:color="auto" w:fill="FFFFFF"/>
        <w:spacing w:after="150" w:line="825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</w:pPr>
      <w:r w:rsidRPr="008D3328"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  <w:t>ГРИПП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noProof/>
          <w:color w:val="263238"/>
          <w:sz w:val="28"/>
          <w:szCs w:val="28"/>
          <w:lang w:eastAsia="ru-RU"/>
        </w:rPr>
        <w:drawing>
          <wp:inline distT="0" distB="0" distL="0" distR="0">
            <wp:extent cx="5943600" cy="3962400"/>
            <wp:effectExtent l="0" t="0" r="0" b="0"/>
            <wp:docPr id="6" name="Рисунок 6" descr="https://cgon.rospotrebnadzor.ru/upload/pictures_inside_article/bf3/ss1itoi2yrqt3jnkvue0rjoffapxa27c/f91d048a73066c321d1c1a3ba0e855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gon.rospotrebnadzor.ru/upload/pictures_inside_article/bf3/ss1itoi2yrqt3jnkvue0rjoffapxa27c/f91d048a73066c321d1c1a3ba0e8550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Грипп - острая респираторная инфекция, передающаяся воздушно-капельным путём, вызываемая различными типами вируса гриппа.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Структура заболеваемости 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Среди заболевших гриппом в основном дети 7-14 лет и взрослые. В основном - это вирусы гриппа типа В и вирусы гриппа </w:t>
      </w:r>
      <w:proofErr w:type="spellStart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субтипа</w:t>
      </w:r>
      <w:proofErr w:type="spellEnd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А(H1N1)09).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Возбудитель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noProof/>
          <w:color w:val="263238"/>
          <w:sz w:val="28"/>
          <w:szCs w:val="28"/>
          <w:lang w:eastAsia="ru-RU"/>
        </w:rPr>
        <w:lastRenderedPageBreak/>
        <w:drawing>
          <wp:inline distT="0" distB="0" distL="0" distR="0">
            <wp:extent cx="5943600" cy="3219450"/>
            <wp:effectExtent l="0" t="0" r="0" b="0"/>
            <wp:docPr id="5" name="Рисунок 5" descr="https://admin.cgon.ru/storage/upload/medialibrary/9a53957c07496060579d3eb43c0998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dmin.cgon.ru/storage/upload/medialibrary/9a53957c07496060579d3eb43c09982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Возбудитель инфекции - вирус гриппа типов А, В и С (</w:t>
      </w:r>
      <w:proofErr w:type="spellStart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Influenza</w:t>
      </w:r>
      <w:proofErr w:type="spellEnd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</w:t>
      </w:r>
      <w:proofErr w:type="spellStart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virus</w:t>
      </w:r>
      <w:proofErr w:type="spellEnd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A, B, C).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Чаще всего грипп у людей вызывают вирусы типа А (обладают наибольшей изменчивостью) и вирусы типа В.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Ежегодно появляются новые варианты вирусов гриппа (вирус мутирует</w:t>
      </w:r>
      <w:proofErr w:type="gramStart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) .</w:t>
      </w:r>
      <w:proofErr w:type="gramEnd"/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При комнатной температуре (+22°C) в помещении, вирус гриппа сохраняется в течение нескольких часов, на полотенцах, носовых платках и других тканях - до 11 дней.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Источник инфекции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Заболевший гриппом человек.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Пути передачи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Воздушно-капельный путь передачи - основной. Роль воздушно-пылевого и бытовых путей доказана, но в передаче гриппа существенной роли они не играют.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Группы риска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noProof/>
          <w:color w:val="263238"/>
          <w:sz w:val="28"/>
          <w:szCs w:val="28"/>
          <w:lang w:eastAsia="ru-RU"/>
        </w:rPr>
        <w:lastRenderedPageBreak/>
        <w:drawing>
          <wp:inline distT="0" distB="0" distL="0" distR="0">
            <wp:extent cx="5943600" cy="3705225"/>
            <wp:effectExtent l="0" t="0" r="0" b="9525"/>
            <wp:docPr id="4" name="Рисунок 4" descr="https://admin.cgon.ru/storage/upload/medialibrary/e8b7372316e141fc919a4931ac01f2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dmin.cgon.ru/storage/upload/medialibrary/e8b7372316e141fc919a4931ac01f21c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328" w:rsidRPr="008D3328" w:rsidRDefault="008D3328" w:rsidP="008D332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люди в возрасте 65 лет и старше;</w:t>
      </w:r>
    </w:p>
    <w:p w:rsidR="008D3328" w:rsidRPr="008D3328" w:rsidRDefault="008D3328" w:rsidP="008D332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дети в возрасте до 2 лет;</w:t>
      </w:r>
    </w:p>
    <w:p w:rsidR="008D3328" w:rsidRPr="008D3328" w:rsidRDefault="008D3328" w:rsidP="008D332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беременные женщины и женщины в течение двух недель после родов;</w:t>
      </w:r>
    </w:p>
    <w:p w:rsidR="008D3328" w:rsidRPr="008D3328" w:rsidRDefault="008D3328" w:rsidP="008D332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больные хроническими заболеваниями (хронические заболевания органов дыхания, в том числе бронхиальная астма, хронические заболевания сердца, почек, печени или неврологические заболевания, сахарный диабет, </w:t>
      </w:r>
      <w:proofErr w:type="spellStart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гемоглобинопатии</w:t>
      </w:r>
      <w:proofErr w:type="spellEnd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, </w:t>
      </w:r>
      <w:proofErr w:type="spellStart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иммуносупрессии</w:t>
      </w:r>
      <w:proofErr w:type="spellEnd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, ожирение).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Инкубационный период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 момента инфицирования до появления симптомов заболевания проходит от нескольких часов до 4 дней, в среднем 2-3 суток.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Период заразности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Заболевший гриппом, как и другими ОРВИ наиболее заразен в первые 5-7 дней болезни. Самое активное выделение вируса в первые 2-3 дня. Дети младшего возраста могут быть источниками инфекции до 10 дней.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Клиника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Заболевание начинается с резкого подъема температуры, ломоты в теле, головной боли, упадка сил. Далее присоединяются кашель, боли в горле и другие симптомы острых респираторных инфекций.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Течение гриппа </w:t>
      </w:r>
      <w:proofErr w:type="gramStart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может быть</w:t>
      </w:r>
      <w:proofErr w:type="gramEnd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как легким, так и крайне тяжелым (особенно это касается людей из групп риска). Тяжёлое течение инфекции может осложниться летальным исходом.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Чем опасно заболевание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 большинстве случаев грипп заканчивается выздоровлением, но иногда могут присоединиться пневмония, бронхит, отит, синусит. Также могут возникнуть осложнения со стороны сердечно-</w:t>
      </w:r>
      <w:proofErr w:type="gramStart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сосудистой ,</w:t>
      </w:r>
      <w:proofErr w:type="gramEnd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нервной (энцефалит, менингит и др.) систем.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Диагностика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Мазки из полости носа и ротоглотки.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Лечение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noProof/>
          <w:color w:val="263238"/>
          <w:sz w:val="28"/>
          <w:szCs w:val="28"/>
          <w:lang w:eastAsia="ru-RU"/>
        </w:rPr>
        <w:drawing>
          <wp:inline distT="0" distB="0" distL="0" distR="0">
            <wp:extent cx="5943600" cy="3962400"/>
            <wp:effectExtent l="0" t="0" r="0" b="0"/>
            <wp:docPr id="3" name="Рисунок 3" descr="https://admin.cgon.ru/storage/upload/medialibrary/fb35674960765b7e18196f8272dced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dmin.cgon.ru/storage/upload/medialibrary/fb35674960765b7e18196f8272dceded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Для того чтобы избежать осложнений необходимо своевременно обратиться за медицинской помощью.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Госпитализации подлежат заболевшие тяжелыми формами гриппа, заболевшие с осложнённым течением, а также новорожденные.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Профилактика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noProof/>
          <w:color w:val="263238"/>
          <w:sz w:val="28"/>
          <w:szCs w:val="28"/>
          <w:lang w:eastAsia="ru-RU"/>
        </w:rPr>
        <w:drawing>
          <wp:inline distT="0" distB="0" distL="0" distR="0">
            <wp:extent cx="5943600" cy="3962400"/>
            <wp:effectExtent l="0" t="0" r="0" b="0"/>
            <wp:docPr id="2" name="Рисунок 2" descr="https://admin.cgon.ru/storage/upload/medialibrary/8e1eb93dd20515ebf84052bd1b059f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dmin.cgon.ru/storage/upload/medialibrary/8e1eb93dd20515ebf84052bd1b059f45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Риск инфицирования, а также распространения вируса гриппа можно предупредить с помощью вакцинации, которая проводится в </w:t>
      </w:r>
      <w:proofErr w:type="spellStart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предэпидемический</w:t>
      </w:r>
      <w:proofErr w:type="spellEnd"/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период (с сентября по ноябрь). Вакцинация проводится раз в год.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Ежегодный состав вакцины изменяется.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Схема вакцинации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Вакцинация против гриппа рекомендуется всем группам населения, особенно:</w:t>
      </w:r>
    </w:p>
    <w:p w:rsidR="008D3328" w:rsidRPr="008D3328" w:rsidRDefault="008D3328" w:rsidP="008D332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детям с 6 месяцев;</w:t>
      </w:r>
    </w:p>
    <w:p w:rsidR="008D3328" w:rsidRPr="008D3328" w:rsidRDefault="008D3328" w:rsidP="008D332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учащимся 1 - 11 классов; обучающимся в профессиональных образовательных организациях;</w:t>
      </w:r>
    </w:p>
    <w:p w:rsidR="008D3328" w:rsidRPr="008D3328" w:rsidRDefault="008D3328" w:rsidP="008D332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взрослым, работающим по отдельным профессиям и должностям (работники медицинских и образовательных организаций, транспорта, коммунальной сферы);</w:t>
      </w:r>
    </w:p>
    <w:p w:rsidR="008D3328" w:rsidRPr="008D3328" w:rsidRDefault="008D3328" w:rsidP="008D332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беременным женщинам (независимо от триместра беременности);</w:t>
      </w:r>
    </w:p>
    <w:p w:rsidR="008D3328" w:rsidRPr="008D3328" w:rsidRDefault="008D3328" w:rsidP="008D332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взрослым старше 60 лет;</w:t>
      </w:r>
    </w:p>
    <w:p w:rsidR="008D3328" w:rsidRPr="008D3328" w:rsidRDefault="008D3328" w:rsidP="008D332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лицам, подлежащим призыву на военную службу, военнослужащим;</w:t>
      </w:r>
    </w:p>
    <w:p w:rsidR="008D3328" w:rsidRPr="008D3328" w:rsidRDefault="008D3328" w:rsidP="008D332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лицам с хроническими заболеваниями легких, органов сердечно – сосудистой системы, с метаболическими нарушениями и ожирением.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Если ребёнку в возрасте до 9 лет вакцинация против гриппа проводится впервые, она проводится дважды с интервалом в 4 недели.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Противопоказания к вакцинации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Вакцинация против гриппа не проводится при острых лихорадочных состояниях (только после нормализации температуры), во время обострений хронических заболеваний, тем, у кого повышенная чувствительность организма к яичному белку (если он входит в состав вакцины). Также вакцинация не проводится тем, у кого была сильная реакция на предыдущее введение вакцины против гриппа.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b/>
          <w:bCs/>
          <w:color w:val="263238"/>
          <w:sz w:val="28"/>
          <w:szCs w:val="28"/>
          <w:lang w:eastAsia="ru-RU"/>
        </w:rPr>
        <w:t>Неспецифическая профилактика 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Неспецифическая профилактика гриппа заключается в избегании контактов с заболевшими гриппом, а также в соблюдении правил личной гигиены (мытьё рук, соблюдение правил здорового образа жизни, обильное питьё, проветривание помещений, влажная уборка, избегание объятий, поцелуев при встрече, касаний грязными руками лица). Если появились симптомы ОРВИ - оставаться дома и обратиться за помощью к врачу. Для того, чтобы не заразить окружающих, рекомендовано воспользоваться медицинской маской.</w:t>
      </w:r>
    </w:p>
    <w:p w:rsidR="008D3328" w:rsidRPr="008D3328" w:rsidRDefault="008D3328" w:rsidP="008D3328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8D3328">
        <w:rPr>
          <w:rFonts w:ascii="Arial" w:eastAsia="Times New Roman" w:hAnsi="Arial" w:cs="Arial"/>
          <w:noProof/>
          <w:color w:val="263238"/>
          <w:sz w:val="28"/>
          <w:szCs w:val="28"/>
          <w:lang w:eastAsia="ru-RU"/>
        </w:rPr>
        <w:lastRenderedPageBreak/>
        <w:drawing>
          <wp:inline distT="0" distB="0" distL="0" distR="0">
            <wp:extent cx="5943600" cy="3962400"/>
            <wp:effectExtent l="0" t="0" r="0" b="0"/>
            <wp:docPr id="1" name="Рисунок 1" descr="https://admin.cgon.ru/storage/upload/medialibrary/4fb049dadfb9d059aac031289d61d27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dmin.cgon.ru/storage/upload/medialibrary/4fb049dadfb9d059aac031289d61d27d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328" w:rsidRPr="008D3328" w:rsidRDefault="008D3328" w:rsidP="008D33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2F86" w:rsidRDefault="008D3328">
      <w:bookmarkStart w:id="0" w:name="_GoBack"/>
      <w:bookmarkEnd w:id="0"/>
    </w:p>
    <w:sectPr w:rsidR="00ED2F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FFF2206"/>
    <w:multiLevelType w:val="multilevel"/>
    <w:tmpl w:val="F81E26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3BD1146"/>
    <w:multiLevelType w:val="multilevel"/>
    <w:tmpl w:val="B810EC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3328"/>
    <w:rsid w:val="00235EFB"/>
    <w:rsid w:val="006243FB"/>
    <w:rsid w:val="008D33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48720E8-C337-481C-B59B-46AD096731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D332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D332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8D33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8D332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8592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667</Words>
  <Characters>3807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</cp:revision>
  <dcterms:created xsi:type="dcterms:W3CDTF">2022-11-25T09:59:00Z</dcterms:created>
  <dcterms:modified xsi:type="dcterms:W3CDTF">2022-11-25T10:00:00Z</dcterms:modified>
</cp:coreProperties>
</file>